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F5644" w14:textId="77777777" w:rsidR="008111FD" w:rsidRDefault="002F6777">
      <w:pPr>
        <w:pStyle w:val="Brdtext"/>
        <w:ind w:left="3282"/>
        <w:rPr>
          <w:rFonts w:ascii="Times New Roman"/>
          <w:sz w:val="20"/>
        </w:rPr>
      </w:pPr>
      <w:r>
        <w:rPr>
          <w:rFonts w:ascii="Times New Roman"/>
          <w:noProof/>
          <w:sz w:val="20"/>
          <w:lang w:eastAsia="sv-SE"/>
        </w:rPr>
        <w:drawing>
          <wp:inline distT="0" distB="0" distL="0" distR="0" wp14:anchorId="403F3BC2" wp14:editId="54E44643">
            <wp:extent cx="1262897" cy="4714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62897" cy="471487"/>
                    </a:xfrm>
                    <a:prstGeom prst="rect">
                      <a:avLst/>
                    </a:prstGeom>
                  </pic:spPr>
                </pic:pic>
              </a:graphicData>
            </a:graphic>
          </wp:inline>
        </w:drawing>
      </w:r>
    </w:p>
    <w:p w14:paraId="570D5341" w14:textId="77777777" w:rsidR="008111FD" w:rsidRDefault="008111FD">
      <w:pPr>
        <w:pStyle w:val="Brdtext"/>
        <w:spacing w:before="10"/>
        <w:ind w:left="0"/>
        <w:rPr>
          <w:rFonts w:ascii="Times New Roman"/>
          <w:sz w:val="6"/>
        </w:rPr>
      </w:pPr>
    </w:p>
    <w:p w14:paraId="353FDBD3" w14:textId="77777777" w:rsidR="008111FD" w:rsidRDefault="002F6777">
      <w:pPr>
        <w:pStyle w:val="Brdtext"/>
        <w:spacing w:line="124" w:lineRule="exact"/>
        <w:ind w:left="3517"/>
        <w:rPr>
          <w:rFonts w:ascii="Times New Roman"/>
          <w:sz w:val="12"/>
        </w:rPr>
      </w:pPr>
      <w:r>
        <w:rPr>
          <w:rFonts w:ascii="Times New Roman"/>
          <w:noProof/>
          <w:position w:val="-1"/>
          <w:sz w:val="12"/>
          <w:lang w:eastAsia="sv-SE"/>
        </w:rPr>
        <w:drawing>
          <wp:inline distT="0" distB="0" distL="0" distR="0" wp14:anchorId="54684870" wp14:editId="3FAFD132">
            <wp:extent cx="996712" cy="7934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996712" cy="79343"/>
                    </a:xfrm>
                    <a:prstGeom prst="rect">
                      <a:avLst/>
                    </a:prstGeom>
                  </pic:spPr>
                </pic:pic>
              </a:graphicData>
            </a:graphic>
          </wp:inline>
        </w:drawing>
      </w:r>
    </w:p>
    <w:p w14:paraId="6DE1071D" w14:textId="77777777" w:rsidR="008111FD" w:rsidRDefault="008111FD">
      <w:pPr>
        <w:pStyle w:val="Brdtext"/>
        <w:spacing w:before="8"/>
        <w:ind w:left="0"/>
        <w:rPr>
          <w:rFonts w:ascii="Times New Roman"/>
          <w:sz w:val="10"/>
        </w:rPr>
      </w:pPr>
    </w:p>
    <w:p w14:paraId="6CDADF17" w14:textId="77777777" w:rsidR="008111FD" w:rsidRDefault="002F6777">
      <w:pPr>
        <w:spacing w:before="101"/>
        <w:ind w:left="1546" w:right="1547"/>
        <w:jc w:val="center"/>
        <w:rPr>
          <w:sz w:val="16"/>
        </w:rPr>
      </w:pPr>
      <w:r>
        <w:rPr>
          <w:i/>
          <w:sz w:val="16"/>
        </w:rPr>
        <w:t>Besöksadress/</w:t>
      </w:r>
      <w:proofErr w:type="spellStart"/>
      <w:r>
        <w:rPr>
          <w:i/>
          <w:sz w:val="16"/>
        </w:rPr>
        <w:t>Visiting</w:t>
      </w:r>
      <w:proofErr w:type="spellEnd"/>
      <w:r>
        <w:rPr>
          <w:i/>
          <w:sz w:val="16"/>
        </w:rPr>
        <w:t xml:space="preserve"> adress: </w:t>
      </w:r>
      <w:r w:rsidR="00AF351C">
        <w:rPr>
          <w:sz w:val="16"/>
        </w:rPr>
        <w:t>Institutionen för hälsa</w:t>
      </w:r>
      <w:r>
        <w:rPr>
          <w:sz w:val="16"/>
        </w:rPr>
        <w:t>,</w:t>
      </w:r>
      <w:r w:rsidR="00AF351C">
        <w:rPr>
          <w:sz w:val="16"/>
        </w:rPr>
        <w:t xml:space="preserve"> lärande och teknik,</w:t>
      </w:r>
      <w:r>
        <w:rPr>
          <w:sz w:val="16"/>
        </w:rPr>
        <w:t xml:space="preserve"> Luleå tekniska universitet</w:t>
      </w:r>
    </w:p>
    <w:p w14:paraId="23AD636D" w14:textId="77777777" w:rsidR="008111FD" w:rsidRDefault="002F6777">
      <w:pPr>
        <w:spacing w:before="90"/>
        <w:ind w:left="1546" w:right="1546"/>
        <w:jc w:val="center"/>
        <w:rPr>
          <w:sz w:val="16"/>
        </w:rPr>
      </w:pPr>
      <w:r>
        <w:rPr>
          <w:i/>
          <w:sz w:val="16"/>
        </w:rPr>
        <w:t xml:space="preserve">Postadress/Postal adress: </w:t>
      </w:r>
      <w:r>
        <w:rPr>
          <w:sz w:val="16"/>
        </w:rPr>
        <w:t>SE-971 87 Luleå, Sweden</w:t>
      </w:r>
    </w:p>
    <w:p w14:paraId="4DCC1FFE" w14:textId="77777777" w:rsidR="008111FD" w:rsidRDefault="002F6777">
      <w:pPr>
        <w:spacing w:before="92"/>
        <w:ind w:left="1546" w:right="1546"/>
        <w:jc w:val="center"/>
        <w:rPr>
          <w:sz w:val="16"/>
        </w:rPr>
      </w:pPr>
      <w:r>
        <w:rPr>
          <w:i/>
          <w:sz w:val="16"/>
        </w:rPr>
        <w:t xml:space="preserve">Telefon/Telephone: </w:t>
      </w:r>
      <w:r>
        <w:rPr>
          <w:sz w:val="16"/>
        </w:rPr>
        <w:t xml:space="preserve">+46 920 49 10 00. </w:t>
      </w:r>
      <w:r>
        <w:rPr>
          <w:i/>
          <w:sz w:val="16"/>
        </w:rPr>
        <w:t xml:space="preserve">Telefax/Fax: </w:t>
      </w:r>
      <w:r>
        <w:rPr>
          <w:sz w:val="16"/>
        </w:rPr>
        <w:t>+46 920 – 49 13 99</w:t>
      </w:r>
    </w:p>
    <w:p w14:paraId="2AF4337C" w14:textId="77777777" w:rsidR="008111FD" w:rsidRDefault="002F6777">
      <w:pPr>
        <w:spacing w:before="90"/>
        <w:ind w:left="1546" w:right="1545"/>
        <w:jc w:val="center"/>
        <w:rPr>
          <w:sz w:val="16"/>
        </w:rPr>
      </w:pPr>
      <w:r>
        <w:rPr>
          <w:i/>
          <w:sz w:val="16"/>
        </w:rPr>
        <w:t>Hemsida/</w:t>
      </w:r>
      <w:proofErr w:type="spellStart"/>
      <w:r>
        <w:rPr>
          <w:i/>
          <w:sz w:val="16"/>
        </w:rPr>
        <w:t>Homepage</w:t>
      </w:r>
      <w:proofErr w:type="spellEnd"/>
      <w:r>
        <w:rPr>
          <w:i/>
          <w:sz w:val="16"/>
        </w:rPr>
        <w:t xml:space="preserve">: </w:t>
      </w:r>
      <w:r w:rsidR="00AF351C" w:rsidRPr="00AF351C">
        <w:rPr>
          <w:i/>
          <w:sz w:val="16"/>
        </w:rPr>
        <w:t>https://www.ltu.se/</w:t>
      </w:r>
    </w:p>
    <w:p w14:paraId="7567D836" w14:textId="77777777" w:rsidR="008111FD" w:rsidRDefault="008111FD">
      <w:pPr>
        <w:pStyle w:val="Brdtext"/>
        <w:ind w:left="0"/>
        <w:rPr>
          <w:sz w:val="20"/>
        </w:rPr>
      </w:pPr>
    </w:p>
    <w:p w14:paraId="2BDE8A5A" w14:textId="77777777" w:rsidR="008111FD" w:rsidRDefault="008111FD">
      <w:pPr>
        <w:pStyle w:val="Brdtext"/>
        <w:ind w:left="0"/>
        <w:rPr>
          <w:sz w:val="20"/>
        </w:rPr>
      </w:pPr>
    </w:p>
    <w:p w14:paraId="136E668E" w14:textId="1DC39BA5" w:rsidR="008111FD" w:rsidRDefault="00BB4268" w:rsidP="00B56C7B">
      <w:pPr>
        <w:pStyle w:val="Brdtext"/>
        <w:spacing w:before="100"/>
        <w:ind w:left="5760" w:firstLine="720"/>
      </w:pPr>
      <w:r>
        <w:t>202</w:t>
      </w:r>
      <w:r w:rsidR="00FA57DE">
        <w:t>4-03-13</w:t>
      </w:r>
    </w:p>
    <w:p w14:paraId="0D61107C" w14:textId="77777777" w:rsidR="005F1FE8" w:rsidRPr="00B56C7B" w:rsidRDefault="005F1FE8" w:rsidP="005F1FE8">
      <w:pPr>
        <w:pStyle w:val="Brdtext"/>
        <w:spacing w:before="100"/>
      </w:pPr>
    </w:p>
    <w:p w14:paraId="5FC20FAE" w14:textId="270CEC71" w:rsidR="008111FD" w:rsidRDefault="002F6777">
      <w:pPr>
        <w:spacing w:before="206"/>
        <w:ind w:left="304" w:right="865"/>
        <w:rPr>
          <w:b/>
          <w:sz w:val="28"/>
        </w:rPr>
      </w:pPr>
      <w:bookmarkStart w:id="0" w:name="Information_för_förfrågan_om_plats_för_v"/>
      <w:bookmarkEnd w:id="0"/>
      <w:r>
        <w:rPr>
          <w:b/>
          <w:sz w:val="28"/>
        </w:rPr>
        <w:t>Information för förfrågan om plats för verksamhetsförlagd utbildning (</w:t>
      </w:r>
      <w:proofErr w:type="spellStart"/>
      <w:r>
        <w:rPr>
          <w:b/>
          <w:sz w:val="28"/>
        </w:rPr>
        <w:t>vfu</w:t>
      </w:r>
      <w:proofErr w:type="spellEnd"/>
      <w:r>
        <w:rPr>
          <w:b/>
          <w:sz w:val="28"/>
        </w:rPr>
        <w:t xml:space="preserve">) i termin 4 </w:t>
      </w:r>
      <w:r w:rsidR="00BB4268">
        <w:rPr>
          <w:b/>
          <w:sz w:val="28"/>
        </w:rPr>
        <w:t xml:space="preserve">på fysioterapeutprogrammet, </w:t>
      </w:r>
      <w:r w:rsidR="00737615">
        <w:rPr>
          <w:b/>
          <w:sz w:val="28"/>
        </w:rPr>
        <w:t>vår</w:t>
      </w:r>
      <w:r w:rsidR="00AF351C">
        <w:rPr>
          <w:b/>
          <w:sz w:val="28"/>
        </w:rPr>
        <w:t>t</w:t>
      </w:r>
      <w:r w:rsidR="005E316B">
        <w:rPr>
          <w:b/>
          <w:sz w:val="28"/>
        </w:rPr>
        <w:t xml:space="preserve">erminen </w:t>
      </w:r>
      <w:r w:rsidR="00AF351C">
        <w:rPr>
          <w:b/>
          <w:sz w:val="28"/>
        </w:rPr>
        <w:t>202</w:t>
      </w:r>
      <w:r w:rsidR="000005F2">
        <w:rPr>
          <w:b/>
          <w:sz w:val="28"/>
        </w:rPr>
        <w:t>4</w:t>
      </w:r>
    </w:p>
    <w:p w14:paraId="32E06D9D" w14:textId="77777777" w:rsidR="008111FD" w:rsidRDefault="002F6777">
      <w:pPr>
        <w:pStyle w:val="Brdtext"/>
        <w:spacing w:before="270"/>
        <w:ind w:right="316"/>
      </w:pPr>
      <w:r>
        <w:t>På fysioterapeutprogrammet vid Institutionen för hälsovetenskap vid Luleå tekniska universitet är den verksamhetsförlagda utbildningen är en mycket viktig del av utbildningen till fysioterapeut och rollen som handledare är därför central för studentens professionella utveckling.</w:t>
      </w:r>
    </w:p>
    <w:p w14:paraId="66D9ECFC" w14:textId="77777777" w:rsidR="00B56C7B" w:rsidRDefault="00B56C7B">
      <w:pPr>
        <w:pStyle w:val="Brdtext"/>
        <w:spacing w:before="2"/>
        <w:ind w:right="372"/>
      </w:pPr>
    </w:p>
    <w:p w14:paraId="51656E4A" w14:textId="2717872E" w:rsidR="008111FD" w:rsidRDefault="002F6777">
      <w:pPr>
        <w:pStyle w:val="Brdtext"/>
        <w:spacing w:before="2"/>
        <w:ind w:right="372"/>
      </w:pPr>
      <w:r>
        <w:t>Denna kurs, S0</w:t>
      </w:r>
      <w:r w:rsidR="00FA57DE">
        <w:t>103H</w:t>
      </w:r>
      <w:r>
        <w:t xml:space="preserve"> Fysioterapi: Grundläggande kliniska kunskaper I, innebär </w:t>
      </w:r>
      <w:proofErr w:type="spellStart"/>
      <w:r>
        <w:t>vfu</w:t>
      </w:r>
      <w:proofErr w:type="spellEnd"/>
      <w:r>
        <w:t xml:space="preserve"> i tio veckor. Utbildningen äger rum under två femveckorsperioder av vilka en</w:t>
      </w:r>
      <w:r w:rsidR="007C5284">
        <w:t xml:space="preserve"> utav perioderna</w:t>
      </w:r>
      <w:r>
        <w:t xml:space="preserve"> ska förläggas </w:t>
      </w:r>
      <w:r w:rsidR="00B56C7B">
        <w:t>till rehabilitering inom sluten</w:t>
      </w:r>
      <w:r>
        <w:t>vård.</w:t>
      </w:r>
      <w:r w:rsidR="007C5284">
        <w:t xml:space="preserve"> De fem </w:t>
      </w:r>
      <w:r w:rsidR="00B56C7B">
        <w:t xml:space="preserve">obligatoriska </w:t>
      </w:r>
      <w:r w:rsidR="007C5284">
        <w:t xml:space="preserve">veckorna </w:t>
      </w:r>
      <w:r w:rsidR="00B56C7B">
        <w:t>inom</w:t>
      </w:r>
      <w:r w:rsidR="00B56C7B" w:rsidRPr="00B56C7B">
        <w:t xml:space="preserve"> slutenvård</w:t>
      </w:r>
      <w:r w:rsidR="00B56C7B">
        <w:t xml:space="preserve">en kan även inkludera </w:t>
      </w:r>
      <w:r w:rsidR="00B56C7B" w:rsidRPr="00B56C7B">
        <w:t>rehabilitering inom öppenvård och/eller mottagning (</w:t>
      </w:r>
      <w:r w:rsidR="00B56C7B">
        <w:t xml:space="preserve">ej primärvård). De övriga </w:t>
      </w:r>
      <w:r w:rsidR="00B56C7B" w:rsidRPr="00B56C7B">
        <w:t>5 v</w:t>
      </w:r>
      <w:r w:rsidR="00B56C7B">
        <w:t>eckorna kan föreläggas till</w:t>
      </w:r>
      <w:r w:rsidR="00B56C7B" w:rsidRPr="00B56C7B">
        <w:t xml:space="preserve"> komm</w:t>
      </w:r>
      <w:r w:rsidR="00B56C7B">
        <w:t>unal hälso- och sjukvård, privata rehabilitering</w:t>
      </w:r>
      <w:r w:rsidR="00B56C7B" w:rsidRPr="00B56C7B">
        <w:t>saktörer alt slutenvård</w:t>
      </w:r>
      <w:r w:rsidR="00B56C7B">
        <w:t xml:space="preserve"> (ej primärvård)</w:t>
      </w:r>
      <w:r w:rsidR="00B56C7B" w:rsidRPr="00B56C7B">
        <w:t>.</w:t>
      </w:r>
      <w:r w:rsidR="00B56C7B">
        <w:t xml:space="preserve"> </w:t>
      </w:r>
    </w:p>
    <w:p w14:paraId="3B44F88E" w14:textId="77777777" w:rsidR="008111FD" w:rsidRDefault="008111FD">
      <w:pPr>
        <w:pStyle w:val="Brdtext"/>
        <w:spacing w:before="10"/>
        <w:ind w:left="0"/>
        <w:rPr>
          <w:sz w:val="23"/>
        </w:rPr>
      </w:pPr>
    </w:p>
    <w:p w14:paraId="60003A19" w14:textId="402D8DA7" w:rsidR="008111FD" w:rsidRDefault="002F6777">
      <w:pPr>
        <w:pStyle w:val="Brdtext"/>
        <w:spacing w:before="1" w:line="272" w:lineRule="exact"/>
      </w:pPr>
      <w:r>
        <w:t>Period 1: vecka</w:t>
      </w:r>
      <w:r>
        <w:rPr>
          <w:spacing w:val="-7"/>
        </w:rPr>
        <w:t xml:space="preserve"> </w:t>
      </w:r>
      <w:proofErr w:type="gramStart"/>
      <w:r w:rsidR="00BB4268">
        <w:t>3</w:t>
      </w:r>
      <w:r w:rsidR="00FA57DE">
        <w:t>6-40</w:t>
      </w:r>
      <w:proofErr w:type="gramEnd"/>
    </w:p>
    <w:p w14:paraId="03C1BB1C" w14:textId="6A5D3CF1" w:rsidR="008111FD" w:rsidRDefault="002F6777">
      <w:pPr>
        <w:pStyle w:val="Brdtext"/>
        <w:spacing w:line="272" w:lineRule="exact"/>
      </w:pPr>
      <w:bookmarkStart w:id="1" w:name="Mål_för_kursen"/>
      <w:bookmarkEnd w:id="1"/>
      <w:r>
        <w:t>Period 2: vecka</w:t>
      </w:r>
      <w:r>
        <w:rPr>
          <w:spacing w:val="-7"/>
        </w:rPr>
        <w:t xml:space="preserve"> </w:t>
      </w:r>
      <w:proofErr w:type="gramStart"/>
      <w:r w:rsidR="00FA57DE">
        <w:t>41-45</w:t>
      </w:r>
      <w:proofErr w:type="gramEnd"/>
    </w:p>
    <w:p w14:paraId="3A33D579" w14:textId="77777777" w:rsidR="008111FD" w:rsidRDefault="008111FD">
      <w:pPr>
        <w:pStyle w:val="Brdtext"/>
        <w:spacing w:before="10"/>
        <w:ind w:left="0"/>
        <w:rPr>
          <w:sz w:val="20"/>
        </w:rPr>
      </w:pPr>
    </w:p>
    <w:p w14:paraId="7191548D" w14:textId="77777777" w:rsidR="008111FD" w:rsidRDefault="002F6777">
      <w:pPr>
        <w:pStyle w:val="Rubrik1"/>
      </w:pPr>
      <w:r>
        <w:t>Mål för kursen</w:t>
      </w:r>
    </w:p>
    <w:p w14:paraId="6F659E01" w14:textId="77777777" w:rsidR="008111FD" w:rsidRDefault="002F6777">
      <w:pPr>
        <w:pStyle w:val="Brdtext"/>
        <w:spacing w:before="62"/>
        <w:ind w:right="559"/>
      </w:pPr>
      <w:r>
        <w:t>Efter genomgången kurs ska studenten med en vetenskaplig förankring utifrån gällande lagar och förordningar, med ett etiskt och empatiskt förhållningssätt och en helhetssyn på människan, kunna:</w:t>
      </w:r>
    </w:p>
    <w:p w14:paraId="286B8513" w14:textId="77777777" w:rsidR="008111FD" w:rsidRDefault="002F6777">
      <w:pPr>
        <w:pStyle w:val="Liststycke"/>
        <w:numPr>
          <w:ilvl w:val="0"/>
          <w:numId w:val="1"/>
        </w:numPr>
        <w:tabs>
          <w:tab w:val="left" w:pos="1024"/>
          <w:tab w:val="left" w:pos="1025"/>
        </w:tabs>
        <w:spacing w:before="2"/>
        <w:ind w:hanging="361"/>
        <w:rPr>
          <w:sz w:val="24"/>
        </w:rPr>
      </w:pPr>
      <w:r>
        <w:rPr>
          <w:sz w:val="24"/>
        </w:rPr>
        <w:t>Utöva ett fysioterapeutiskt arbetssätt i klinisk</w:t>
      </w:r>
      <w:r>
        <w:rPr>
          <w:spacing w:val="-3"/>
          <w:sz w:val="24"/>
        </w:rPr>
        <w:t xml:space="preserve"> </w:t>
      </w:r>
      <w:r>
        <w:rPr>
          <w:sz w:val="24"/>
        </w:rPr>
        <w:t>verksamhet,</w:t>
      </w:r>
    </w:p>
    <w:p w14:paraId="3FDCF55B" w14:textId="77777777" w:rsidR="008111FD" w:rsidRDefault="002F6777">
      <w:pPr>
        <w:pStyle w:val="Liststycke"/>
        <w:numPr>
          <w:ilvl w:val="0"/>
          <w:numId w:val="1"/>
        </w:numPr>
        <w:tabs>
          <w:tab w:val="left" w:pos="1024"/>
          <w:tab w:val="left" w:pos="1025"/>
        </w:tabs>
        <w:ind w:right="523"/>
        <w:rPr>
          <w:sz w:val="24"/>
        </w:rPr>
      </w:pPr>
      <w:r>
        <w:rPr>
          <w:sz w:val="24"/>
        </w:rPr>
        <w:t>Bemöta och genomföra en grundläggande undersökning, bedömning och behandling för patienter med</w:t>
      </w:r>
      <w:r>
        <w:rPr>
          <w:spacing w:val="-4"/>
          <w:sz w:val="24"/>
        </w:rPr>
        <w:t xml:space="preserve"> </w:t>
      </w:r>
      <w:r>
        <w:rPr>
          <w:sz w:val="24"/>
        </w:rPr>
        <w:t>funktionsproblem,</w:t>
      </w:r>
    </w:p>
    <w:p w14:paraId="1ABD7A87" w14:textId="77777777" w:rsidR="008111FD" w:rsidRDefault="002F6777">
      <w:pPr>
        <w:pStyle w:val="Liststycke"/>
        <w:numPr>
          <w:ilvl w:val="0"/>
          <w:numId w:val="1"/>
        </w:numPr>
        <w:tabs>
          <w:tab w:val="left" w:pos="1024"/>
          <w:tab w:val="left" w:pos="1025"/>
        </w:tabs>
        <w:spacing w:line="297" w:lineRule="exact"/>
        <w:ind w:hanging="361"/>
        <w:rPr>
          <w:sz w:val="24"/>
        </w:rPr>
      </w:pPr>
      <w:r>
        <w:rPr>
          <w:sz w:val="24"/>
        </w:rPr>
        <w:t>Genomföra dokumentation i</w:t>
      </w:r>
      <w:r>
        <w:rPr>
          <w:spacing w:val="-1"/>
          <w:sz w:val="24"/>
        </w:rPr>
        <w:t xml:space="preserve"> </w:t>
      </w:r>
      <w:r>
        <w:rPr>
          <w:sz w:val="24"/>
        </w:rPr>
        <w:t>patientjournal,</w:t>
      </w:r>
    </w:p>
    <w:p w14:paraId="7212580B" w14:textId="77777777" w:rsidR="008111FD" w:rsidRDefault="002F6777">
      <w:pPr>
        <w:pStyle w:val="Liststycke"/>
        <w:numPr>
          <w:ilvl w:val="0"/>
          <w:numId w:val="1"/>
        </w:numPr>
        <w:tabs>
          <w:tab w:val="left" w:pos="1024"/>
          <w:tab w:val="left" w:pos="1025"/>
        </w:tabs>
        <w:spacing w:before="1"/>
        <w:ind w:hanging="361"/>
        <w:rPr>
          <w:sz w:val="24"/>
        </w:rPr>
      </w:pPr>
      <w:r>
        <w:rPr>
          <w:sz w:val="24"/>
        </w:rPr>
        <w:t>Tillämpa ett hälsopromoverande synsätt i behandling av</w:t>
      </w:r>
      <w:r>
        <w:rPr>
          <w:spacing w:val="-5"/>
          <w:sz w:val="24"/>
        </w:rPr>
        <w:t xml:space="preserve"> </w:t>
      </w:r>
      <w:r>
        <w:rPr>
          <w:sz w:val="24"/>
        </w:rPr>
        <w:t>patienter,</w:t>
      </w:r>
    </w:p>
    <w:p w14:paraId="44C89761" w14:textId="77777777" w:rsidR="008111FD" w:rsidRDefault="002F6777">
      <w:pPr>
        <w:pStyle w:val="Liststycke"/>
        <w:numPr>
          <w:ilvl w:val="0"/>
          <w:numId w:val="1"/>
        </w:numPr>
        <w:tabs>
          <w:tab w:val="left" w:pos="1024"/>
          <w:tab w:val="left" w:pos="1025"/>
        </w:tabs>
        <w:ind w:right="1027"/>
        <w:rPr>
          <w:sz w:val="24"/>
        </w:rPr>
      </w:pPr>
      <w:r>
        <w:rPr>
          <w:sz w:val="24"/>
        </w:rPr>
        <w:t>Redogöra för vetenskapliga belägg för fysioterapeutiska åtgärder och diskutera åtgärderna i förhållande till dessa.</w:t>
      </w:r>
    </w:p>
    <w:p w14:paraId="5E6447F7" w14:textId="77777777" w:rsidR="008111FD" w:rsidRDefault="008111FD">
      <w:pPr>
        <w:pStyle w:val="Brdtext"/>
        <w:spacing w:before="9"/>
        <w:ind w:left="0"/>
        <w:rPr>
          <w:sz w:val="23"/>
        </w:rPr>
      </w:pPr>
    </w:p>
    <w:p w14:paraId="4829C5DE" w14:textId="77777777" w:rsidR="008111FD" w:rsidRDefault="002F6777">
      <w:pPr>
        <w:pStyle w:val="Brdtext"/>
        <w:ind w:right="588"/>
      </w:pPr>
      <w:r>
        <w:t>Dessa mål är formulerade efter de mål som anges för fysioterapeutexamen i Högskoleförordningen (SFS 1993:100). De ligger till grund för bedömningen av studentens måluppfyllelse som handledaren ska göra.</w:t>
      </w:r>
    </w:p>
    <w:p w14:paraId="0598A826" w14:textId="77777777" w:rsidR="008111FD" w:rsidRDefault="008111FD">
      <w:pPr>
        <w:pStyle w:val="Brdtext"/>
        <w:spacing w:before="1"/>
        <w:ind w:left="0"/>
        <w:rPr>
          <w:sz w:val="21"/>
        </w:rPr>
      </w:pPr>
    </w:p>
    <w:p w14:paraId="4C776CC1" w14:textId="77777777" w:rsidR="008111FD" w:rsidRDefault="002F6777">
      <w:pPr>
        <w:pStyle w:val="Rubrik1"/>
      </w:pPr>
      <w:bookmarkStart w:id="2" w:name="Vägar_att_nå_målen"/>
      <w:bookmarkEnd w:id="2"/>
      <w:r>
        <w:t>Vägar att nå målen</w:t>
      </w:r>
    </w:p>
    <w:p w14:paraId="1C9415BC" w14:textId="77777777" w:rsidR="006551B9" w:rsidRDefault="002F6777" w:rsidP="00B56C7B">
      <w:pPr>
        <w:pStyle w:val="Brdtext"/>
        <w:spacing w:before="62"/>
        <w:ind w:right="343"/>
      </w:pPr>
      <w:r>
        <w:t xml:space="preserve">Målen innebär att studenten ska kunna genomföra en grundläggande undersökning </w:t>
      </w:r>
      <w:r>
        <w:lastRenderedPageBreak/>
        <w:t>och bedömning och kunna föreslå och genomföra behandling av de patienter som</w:t>
      </w:r>
      <w:r w:rsidR="00B56C7B">
        <w:t xml:space="preserve"> </w:t>
      </w:r>
      <w:r>
        <w:t xml:space="preserve">studenten möter under </w:t>
      </w:r>
      <w:proofErr w:type="spellStart"/>
      <w:r>
        <w:t>vfu</w:t>
      </w:r>
      <w:proofErr w:type="spellEnd"/>
      <w:r>
        <w:t>-tiden. Det finns inte några krav på att studenten tränar</w:t>
      </w:r>
      <w:r w:rsidR="00B56C7B">
        <w:t xml:space="preserve"> </w:t>
      </w:r>
    </w:p>
    <w:p w14:paraId="78129D2B" w14:textId="77777777" w:rsidR="006551B9" w:rsidRDefault="006551B9" w:rsidP="00B56C7B">
      <w:pPr>
        <w:pStyle w:val="Brdtext"/>
        <w:spacing w:before="62"/>
        <w:ind w:right="343"/>
      </w:pPr>
    </w:p>
    <w:p w14:paraId="7D246C95" w14:textId="77777777" w:rsidR="00B56C7B" w:rsidRDefault="00B56C7B" w:rsidP="00B56C7B">
      <w:pPr>
        <w:pStyle w:val="Brdtext"/>
        <w:spacing w:before="62"/>
        <w:ind w:right="343"/>
      </w:pPr>
      <w:r>
        <w:t>undersökning, bedömning och behandling för patienter med vissa bestämda</w:t>
      </w:r>
      <w:bookmarkStart w:id="3" w:name="Studentens_förkunskaper"/>
      <w:bookmarkEnd w:id="3"/>
      <w:r>
        <w:t xml:space="preserve"> funktionsbegränsningar.</w:t>
      </w:r>
    </w:p>
    <w:p w14:paraId="79669AF8" w14:textId="77777777" w:rsidR="00B56C7B" w:rsidRDefault="00B56C7B" w:rsidP="00B56C7B">
      <w:pPr>
        <w:pStyle w:val="Brdtext"/>
        <w:spacing w:before="10"/>
        <w:ind w:left="0"/>
        <w:rPr>
          <w:sz w:val="20"/>
        </w:rPr>
      </w:pPr>
    </w:p>
    <w:p w14:paraId="70540C42" w14:textId="77777777" w:rsidR="00B56C7B" w:rsidRDefault="00B56C7B" w:rsidP="00BB4268">
      <w:pPr>
        <w:pStyle w:val="Rubrik1"/>
      </w:pPr>
      <w:r>
        <w:t>Studentens förkunskaper</w:t>
      </w:r>
    </w:p>
    <w:p w14:paraId="63673D08" w14:textId="77777777" w:rsidR="00B56C7B" w:rsidRDefault="00B56C7B" w:rsidP="00B56C7B">
      <w:pPr>
        <w:pStyle w:val="Brdtext"/>
        <w:spacing w:before="62"/>
        <w:ind w:right="497"/>
      </w:pPr>
      <w:bookmarkStart w:id="4" w:name="Studenten_har_kunskaper_om_fysioterapeut"/>
      <w:bookmarkEnd w:id="4"/>
      <w:r>
        <w:t>Studenten har kunskaper om fysioterapeutisk undersökning, bedömning och behandling för patienter med nedsatt funktion i nervsystem, andning, cirkulation, rörelsesystem och för patienter med psykiatrisk sjukdom. Förutom detta har studenten har grundläggande kunskaper i psykologi, anatomi, fysiologi samt medicinsk vetenskap/sjukdomslära.</w:t>
      </w:r>
    </w:p>
    <w:p w14:paraId="0A9D3BE5" w14:textId="77777777" w:rsidR="00B56C7B" w:rsidRDefault="00B56C7B" w:rsidP="00B56C7B">
      <w:pPr>
        <w:spacing w:before="2"/>
        <w:ind w:left="304" w:right="369"/>
        <w:rPr>
          <w:i/>
          <w:sz w:val="24"/>
        </w:rPr>
      </w:pPr>
      <w:r>
        <w:rPr>
          <w:i/>
          <w:sz w:val="24"/>
        </w:rPr>
        <w:t>Ryggens och nackens funktionsproblem, undersökning och behandling har inte studerats utan kommer att ingå senare i utbildningen.</w:t>
      </w:r>
    </w:p>
    <w:p w14:paraId="4D0F6774" w14:textId="77777777" w:rsidR="00B56C7B" w:rsidRDefault="00B56C7B" w:rsidP="00BB4268">
      <w:pPr>
        <w:pStyle w:val="Rubrik1"/>
      </w:pPr>
    </w:p>
    <w:p w14:paraId="6300ADDF" w14:textId="77777777" w:rsidR="00B56C7B" w:rsidRDefault="00B56C7B" w:rsidP="00BB4268">
      <w:pPr>
        <w:pStyle w:val="Rubrik1"/>
      </w:pPr>
      <w:bookmarkStart w:id="5" w:name="Handledarens_roll"/>
      <w:bookmarkEnd w:id="5"/>
      <w:r>
        <w:t>Handledarens roll</w:t>
      </w:r>
    </w:p>
    <w:p w14:paraId="2C1B30F6" w14:textId="77777777" w:rsidR="00B56C7B" w:rsidRDefault="00B56C7B" w:rsidP="00B56C7B">
      <w:pPr>
        <w:pStyle w:val="Brdtext"/>
        <w:spacing w:before="62"/>
        <w:ind w:right="445"/>
      </w:pPr>
      <w:r>
        <w:t>Handledarens roll är att hjälpa studenten att utforma studierna med hänsyn till hur långt hon/han har hunnit i sin utveckling.</w:t>
      </w:r>
    </w:p>
    <w:p w14:paraId="2A3204E4" w14:textId="77777777" w:rsidR="00B56C7B" w:rsidRDefault="00B56C7B" w:rsidP="00B56C7B">
      <w:pPr>
        <w:pStyle w:val="Brdtext"/>
        <w:spacing w:before="1"/>
        <w:ind w:right="297"/>
      </w:pPr>
      <w:r>
        <w:t>Det kan utformas så att studenten förbereder sin undersökning av en ny patient och diskuterar den med dig innan hon/han genomför undersökningen. Ibland löser studenten uppgifter självständigt och ibland under din observation. Värdet av att få följa en erfaren fysioterapeut i sitt arbete och diskutera det med handledaren är också stort. Handledaren vägleder studenten genom att stimulera till reflexion över hur studenten ska anpassa sina handlingar efter patientens reaktioner och behov.</w:t>
      </w:r>
    </w:p>
    <w:p w14:paraId="5BF26928" w14:textId="77777777" w:rsidR="00B56C7B" w:rsidRDefault="00B56C7B" w:rsidP="00B56C7B">
      <w:pPr>
        <w:pStyle w:val="Brdtext"/>
        <w:spacing w:before="1"/>
        <w:ind w:right="604"/>
      </w:pPr>
      <w:r>
        <w:t>Särskilt viktigt för lärandet är att få feedback på hur man tänker och handlar. Handledaren har också ansvaret att bedöma studentens kunskaper, förmågor och förhållningssätt.</w:t>
      </w:r>
    </w:p>
    <w:p w14:paraId="7DB9048F" w14:textId="77777777" w:rsidR="00B56C7B" w:rsidRDefault="00B56C7B" w:rsidP="00BB4268">
      <w:pPr>
        <w:pStyle w:val="Rubrik1"/>
      </w:pPr>
    </w:p>
    <w:p w14:paraId="3DF0EAC5" w14:textId="77777777" w:rsidR="00B56C7B" w:rsidRDefault="00B56C7B" w:rsidP="00BB4268">
      <w:pPr>
        <w:pStyle w:val="Rubrik1"/>
      </w:pPr>
      <w:bookmarkStart w:id="6" w:name="Tid_på_kliniken"/>
      <w:bookmarkEnd w:id="6"/>
      <w:r>
        <w:t>Tid på kliniken</w:t>
      </w:r>
    </w:p>
    <w:p w14:paraId="5E6B551E" w14:textId="77777777" w:rsidR="00B56C7B" w:rsidRDefault="00B56C7B" w:rsidP="00B56C7B">
      <w:pPr>
        <w:pStyle w:val="Brdtext"/>
        <w:spacing w:before="2"/>
        <w:ind w:right="314"/>
      </w:pPr>
      <w:r>
        <w:t>Studenten ska tillbringa minst 30 timmar/vecka på sin placering. Denna tid läggs ut på de fem veckorna i samråd mellan handledare och student.</w:t>
      </w:r>
    </w:p>
    <w:p w14:paraId="56AD39A9" w14:textId="77777777" w:rsidR="00B56C7B" w:rsidRDefault="00B56C7B" w:rsidP="00B56C7B">
      <w:pPr>
        <w:pStyle w:val="Brdtext"/>
        <w:ind w:right="558"/>
      </w:pPr>
      <w:r>
        <w:t>Förutom patientarbete ska studenten delta i det teamarbete och de möten som är aktuella och följa de tider och rutiner som behövs för att uppnå målen. Det är verksamheten och studentens behov av lärande som ska styra vilka timmar studenten ska vara på utbildningsplatsen.</w:t>
      </w:r>
    </w:p>
    <w:p w14:paraId="4E89F976" w14:textId="77777777" w:rsidR="00B56C7B" w:rsidRDefault="00B56C7B" w:rsidP="00B56C7B">
      <w:pPr>
        <w:pStyle w:val="Brdtext"/>
        <w:ind w:right="302"/>
      </w:pPr>
      <w:r>
        <w:t>Resterande tid upp till ramen för heltidsstudier, dvs. 40 timmar/vecka är avsedd för</w:t>
      </w:r>
      <w:bookmarkStart w:id="7" w:name="Kontakter_med_utbildningen"/>
      <w:bookmarkEnd w:id="7"/>
      <w:r>
        <w:t xml:space="preserve"> teoretiska studier, studieuppgifter med litteratursökningar och förberedelser.</w:t>
      </w:r>
    </w:p>
    <w:p w14:paraId="1E340161" w14:textId="77777777" w:rsidR="00B56C7B" w:rsidRDefault="00B56C7B" w:rsidP="00B56C7B">
      <w:pPr>
        <w:pStyle w:val="Brdtext"/>
        <w:spacing w:before="11"/>
        <w:ind w:left="0"/>
        <w:rPr>
          <w:sz w:val="20"/>
        </w:rPr>
      </w:pPr>
    </w:p>
    <w:p w14:paraId="4C25B417" w14:textId="77777777" w:rsidR="00B56C7B" w:rsidRDefault="00B56C7B" w:rsidP="00BB4268">
      <w:pPr>
        <w:pStyle w:val="Rubrik1"/>
      </w:pPr>
      <w:r>
        <w:t>Kontakter med utbildningen</w:t>
      </w:r>
    </w:p>
    <w:p w14:paraId="5D7AA5A1" w14:textId="77777777" w:rsidR="00B56C7B" w:rsidRDefault="00B56C7B" w:rsidP="00B56C7B">
      <w:pPr>
        <w:pStyle w:val="Brdtext"/>
        <w:spacing w:before="62"/>
        <w:ind w:right="312"/>
      </w:pPr>
      <w:r>
        <w:t xml:space="preserve">Mer utförlig information om innehållet i </w:t>
      </w:r>
      <w:proofErr w:type="spellStart"/>
      <w:r>
        <w:t>vfu</w:t>
      </w:r>
      <w:proofErr w:type="spellEnd"/>
      <w:r>
        <w:t xml:space="preserve"> och dokument för bedömning kommer att skickas ut någon månad innan </w:t>
      </w:r>
      <w:proofErr w:type="spellStart"/>
      <w:r>
        <w:t>vfu</w:t>
      </w:r>
      <w:proofErr w:type="spellEnd"/>
      <w:r>
        <w:t xml:space="preserve">-perioden. Vi dvs. någon av oss lärare, kommer också att kontakta dig strax före eller tidigt i </w:t>
      </w:r>
      <w:proofErr w:type="spellStart"/>
      <w:r>
        <w:t>vfu</w:t>
      </w:r>
      <w:proofErr w:type="spellEnd"/>
      <w:r>
        <w:t>-perioden. Syftet är att gå igenom bedömningsfaktorerna och diskutera hur de kan tillämpas inom din verksamhet.</w:t>
      </w:r>
    </w:p>
    <w:p w14:paraId="4530F212" w14:textId="77777777" w:rsidR="00B56C7B" w:rsidRDefault="00B56C7B" w:rsidP="00B56C7B">
      <w:pPr>
        <w:pStyle w:val="Brdtext"/>
        <w:ind w:left="0"/>
      </w:pPr>
    </w:p>
    <w:p w14:paraId="01C37B8D" w14:textId="77777777" w:rsidR="00B56C7B" w:rsidRDefault="00B56C7B" w:rsidP="00B56C7B">
      <w:pPr>
        <w:pStyle w:val="Brdtext"/>
      </w:pPr>
      <w:r>
        <w:t>Med önskan om ett bra samarbete och med vänliga hälsningar</w:t>
      </w:r>
    </w:p>
    <w:p w14:paraId="43678FFD" w14:textId="77777777" w:rsidR="00B56C7B" w:rsidRDefault="00B56C7B" w:rsidP="00B56C7B">
      <w:pPr>
        <w:pStyle w:val="Brdtext"/>
        <w:spacing w:before="9"/>
        <w:ind w:left="0"/>
        <w:rPr>
          <w:sz w:val="23"/>
        </w:rPr>
      </w:pPr>
    </w:p>
    <w:p w14:paraId="770BA67D" w14:textId="1FA7B50A" w:rsidR="00B56C7B" w:rsidRPr="000005F2" w:rsidRDefault="000005F2" w:rsidP="00B56C7B">
      <w:pPr>
        <w:spacing w:before="1"/>
        <w:ind w:left="304"/>
        <w:rPr>
          <w:rFonts w:ascii="Lucida Handwriting" w:hAnsi="Lucida Handwriting"/>
          <w:i/>
          <w:sz w:val="24"/>
          <w:szCs w:val="24"/>
        </w:rPr>
      </w:pPr>
      <w:r w:rsidRPr="000005F2">
        <w:rPr>
          <w:rFonts w:ascii="Lucida Handwriting" w:hAnsi="Lucida Handwriting"/>
          <w:i/>
          <w:sz w:val="24"/>
          <w:szCs w:val="24"/>
        </w:rPr>
        <w:t>Emma Sundström</w:t>
      </w:r>
    </w:p>
    <w:p w14:paraId="14FF087E" w14:textId="59DED80A" w:rsidR="00B56C7B" w:rsidRDefault="000005F2" w:rsidP="00B56C7B">
      <w:pPr>
        <w:pStyle w:val="Brdtext"/>
        <w:spacing w:line="272" w:lineRule="exact"/>
      </w:pPr>
      <w:r>
        <w:t>Emma Sundström</w:t>
      </w:r>
    </w:p>
    <w:p w14:paraId="16F57FA6" w14:textId="7C53BAF2" w:rsidR="00B56C7B" w:rsidRDefault="000005F2" w:rsidP="00B56C7B">
      <w:pPr>
        <w:pStyle w:val="Brdtext"/>
        <w:ind w:right="840"/>
      </w:pPr>
      <w:r>
        <w:t>K</w:t>
      </w:r>
      <w:r w:rsidR="00B56C7B">
        <w:t>ursansvarig för S0</w:t>
      </w:r>
      <w:r w:rsidR="00FA57DE">
        <w:t>103H</w:t>
      </w:r>
      <w:r w:rsidR="00B56C7B">
        <w:t xml:space="preserve"> Fysioterapi, Grundläggande kliniska kunskaper</w:t>
      </w:r>
      <w:r w:rsidR="00B56C7B">
        <w:rPr>
          <w:spacing w:val="-2"/>
        </w:rPr>
        <w:t xml:space="preserve"> </w:t>
      </w:r>
      <w:r w:rsidR="00B56C7B">
        <w:t>I</w:t>
      </w:r>
    </w:p>
    <w:p w14:paraId="632ECDC8" w14:textId="638D8197" w:rsidR="005F1FE8" w:rsidRDefault="00B56C7B" w:rsidP="005F1FE8">
      <w:pPr>
        <w:pStyle w:val="Brdtext"/>
        <w:spacing w:before="1" w:line="272" w:lineRule="exact"/>
      </w:pPr>
      <w:r>
        <w:t xml:space="preserve">0920-49 </w:t>
      </w:r>
      <w:r w:rsidR="000005F2">
        <w:t>14 51</w:t>
      </w:r>
    </w:p>
    <w:p w14:paraId="381CB457" w14:textId="7675B1BB" w:rsidR="005F1FE8" w:rsidRDefault="000005F2" w:rsidP="000005F2">
      <w:pPr>
        <w:pStyle w:val="Brdtext"/>
        <w:spacing w:before="1" w:line="272" w:lineRule="exact"/>
      </w:pPr>
      <w:r>
        <w:t>emma.sundstrom</w:t>
      </w:r>
      <w:r w:rsidR="00BB4268">
        <w:t>@ltu.se</w:t>
      </w:r>
    </w:p>
    <w:sectPr w:rsidR="005F1FE8">
      <w:footerReference w:type="default" r:id="rId9"/>
      <w:pgSz w:w="11910" w:h="16850"/>
      <w:pgMar w:top="1340" w:right="1680" w:bottom="940" w:left="1680" w:header="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DAAA" w14:textId="77777777" w:rsidR="00DD7F77" w:rsidRDefault="002F6777">
      <w:r>
        <w:separator/>
      </w:r>
    </w:p>
  </w:endnote>
  <w:endnote w:type="continuationSeparator" w:id="0">
    <w:p w14:paraId="4DCE91A3" w14:textId="77777777" w:rsidR="00DD7F77" w:rsidRDefault="002F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w:altName w:val="Bembo"/>
    <w:panose1 w:val="0202050205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393101"/>
      <w:docPartObj>
        <w:docPartGallery w:val="Page Numbers (Bottom of Page)"/>
        <w:docPartUnique/>
      </w:docPartObj>
    </w:sdtPr>
    <w:sdtEndPr/>
    <w:sdtContent>
      <w:p w14:paraId="097879E6" w14:textId="580B628A" w:rsidR="000005F2" w:rsidRDefault="000005F2">
        <w:pPr>
          <w:pStyle w:val="Sidfot"/>
          <w:jc w:val="center"/>
        </w:pPr>
        <w:r>
          <w:t>[</w:t>
        </w:r>
        <w:r>
          <w:fldChar w:fldCharType="begin"/>
        </w:r>
        <w:r>
          <w:instrText>PAGE   \* MERGEFORMAT</w:instrText>
        </w:r>
        <w:r>
          <w:fldChar w:fldCharType="separate"/>
        </w:r>
        <w:r>
          <w:t>2</w:t>
        </w:r>
        <w:r>
          <w:fldChar w:fldCharType="end"/>
        </w:r>
        <w:r>
          <w:t>]</w:t>
        </w:r>
      </w:p>
    </w:sdtContent>
  </w:sdt>
  <w:p w14:paraId="2828331A" w14:textId="4AD932A3" w:rsidR="008111FD" w:rsidRDefault="008111FD">
    <w:pPr>
      <w:pStyle w:val="Brd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4334" w14:textId="77777777" w:rsidR="00DD7F77" w:rsidRDefault="002F6777">
      <w:r>
        <w:separator/>
      </w:r>
    </w:p>
  </w:footnote>
  <w:footnote w:type="continuationSeparator" w:id="0">
    <w:p w14:paraId="51A28A48" w14:textId="77777777" w:rsidR="00DD7F77" w:rsidRDefault="002F6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80804"/>
    <w:multiLevelType w:val="hybridMultilevel"/>
    <w:tmpl w:val="87B4781E"/>
    <w:lvl w:ilvl="0" w:tplc="7EEA73D2">
      <w:numFmt w:val="bullet"/>
      <w:lvlText w:val=""/>
      <w:lvlJc w:val="left"/>
      <w:pPr>
        <w:ind w:left="1024" w:hanging="360"/>
      </w:pPr>
      <w:rPr>
        <w:rFonts w:ascii="Symbol" w:eastAsia="Symbol" w:hAnsi="Symbol" w:cs="Symbol" w:hint="default"/>
        <w:w w:val="100"/>
        <w:sz w:val="24"/>
        <w:szCs w:val="24"/>
        <w:lang w:val="sv-SE" w:eastAsia="en-US" w:bidi="ar-SA"/>
      </w:rPr>
    </w:lvl>
    <w:lvl w:ilvl="1" w:tplc="C56A152E">
      <w:numFmt w:val="bullet"/>
      <w:lvlText w:val="•"/>
      <w:lvlJc w:val="left"/>
      <w:pPr>
        <w:ind w:left="1772" w:hanging="360"/>
      </w:pPr>
      <w:rPr>
        <w:rFonts w:hint="default"/>
        <w:lang w:val="sv-SE" w:eastAsia="en-US" w:bidi="ar-SA"/>
      </w:rPr>
    </w:lvl>
    <w:lvl w:ilvl="2" w:tplc="F15A9A3C">
      <w:numFmt w:val="bullet"/>
      <w:lvlText w:val="•"/>
      <w:lvlJc w:val="left"/>
      <w:pPr>
        <w:ind w:left="2525" w:hanging="360"/>
      </w:pPr>
      <w:rPr>
        <w:rFonts w:hint="default"/>
        <w:lang w:val="sv-SE" w:eastAsia="en-US" w:bidi="ar-SA"/>
      </w:rPr>
    </w:lvl>
    <w:lvl w:ilvl="3" w:tplc="6F5A32FA">
      <w:numFmt w:val="bullet"/>
      <w:lvlText w:val="•"/>
      <w:lvlJc w:val="left"/>
      <w:pPr>
        <w:ind w:left="3277" w:hanging="360"/>
      </w:pPr>
      <w:rPr>
        <w:rFonts w:hint="default"/>
        <w:lang w:val="sv-SE" w:eastAsia="en-US" w:bidi="ar-SA"/>
      </w:rPr>
    </w:lvl>
    <w:lvl w:ilvl="4" w:tplc="2698DF9E">
      <w:numFmt w:val="bullet"/>
      <w:lvlText w:val="•"/>
      <w:lvlJc w:val="left"/>
      <w:pPr>
        <w:ind w:left="4030" w:hanging="360"/>
      </w:pPr>
      <w:rPr>
        <w:rFonts w:hint="default"/>
        <w:lang w:val="sv-SE" w:eastAsia="en-US" w:bidi="ar-SA"/>
      </w:rPr>
    </w:lvl>
    <w:lvl w:ilvl="5" w:tplc="56321F7A">
      <w:numFmt w:val="bullet"/>
      <w:lvlText w:val="•"/>
      <w:lvlJc w:val="left"/>
      <w:pPr>
        <w:ind w:left="4783" w:hanging="360"/>
      </w:pPr>
      <w:rPr>
        <w:rFonts w:hint="default"/>
        <w:lang w:val="sv-SE" w:eastAsia="en-US" w:bidi="ar-SA"/>
      </w:rPr>
    </w:lvl>
    <w:lvl w:ilvl="6" w:tplc="FE1ABAC0">
      <w:numFmt w:val="bullet"/>
      <w:lvlText w:val="•"/>
      <w:lvlJc w:val="left"/>
      <w:pPr>
        <w:ind w:left="5535" w:hanging="360"/>
      </w:pPr>
      <w:rPr>
        <w:rFonts w:hint="default"/>
        <w:lang w:val="sv-SE" w:eastAsia="en-US" w:bidi="ar-SA"/>
      </w:rPr>
    </w:lvl>
    <w:lvl w:ilvl="7" w:tplc="0E645FFC">
      <w:numFmt w:val="bullet"/>
      <w:lvlText w:val="•"/>
      <w:lvlJc w:val="left"/>
      <w:pPr>
        <w:ind w:left="6288" w:hanging="360"/>
      </w:pPr>
      <w:rPr>
        <w:rFonts w:hint="default"/>
        <w:lang w:val="sv-SE" w:eastAsia="en-US" w:bidi="ar-SA"/>
      </w:rPr>
    </w:lvl>
    <w:lvl w:ilvl="8" w:tplc="B8A2C8FC">
      <w:numFmt w:val="bullet"/>
      <w:lvlText w:val="•"/>
      <w:lvlJc w:val="left"/>
      <w:pPr>
        <w:ind w:left="7041" w:hanging="360"/>
      </w:pPr>
      <w:rPr>
        <w:rFonts w:hint="default"/>
        <w:lang w:val="sv-SE" w:eastAsia="en-US" w:bidi="ar-SA"/>
      </w:rPr>
    </w:lvl>
  </w:abstractNum>
  <w:num w:numId="1" w16cid:durableId="1482428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1FD"/>
    <w:rsid w:val="000005F2"/>
    <w:rsid w:val="002F6777"/>
    <w:rsid w:val="0032672B"/>
    <w:rsid w:val="005E316B"/>
    <w:rsid w:val="005F1FE8"/>
    <w:rsid w:val="006551B9"/>
    <w:rsid w:val="006B76A4"/>
    <w:rsid w:val="00737615"/>
    <w:rsid w:val="00740C1B"/>
    <w:rsid w:val="007C5284"/>
    <w:rsid w:val="008111FD"/>
    <w:rsid w:val="00AF351C"/>
    <w:rsid w:val="00B56C7B"/>
    <w:rsid w:val="00BB1E58"/>
    <w:rsid w:val="00BB4268"/>
    <w:rsid w:val="00D14E18"/>
    <w:rsid w:val="00DD7F77"/>
    <w:rsid w:val="00FA57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34992"/>
  <w15:docId w15:val="{C0E5CDCC-9316-44CB-9368-6D24C2F1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embo" w:eastAsia="Bembo" w:hAnsi="Bembo" w:cs="Bembo"/>
      <w:lang w:val="sv-SE"/>
    </w:rPr>
  </w:style>
  <w:style w:type="paragraph" w:styleId="Rubrik1">
    <w:name w:val="heading 1"/>
    <w:basedOn w:val="Normal"/>
    <w:uiPriority w:val="1"/>
    <w:qFormat/>
    <w:pPr>
      <w:ind w:left="304"/>
      <w:outlineLvl w:val="0"/>
    </w:pPr>
    <w:rPr>
      <w:rFonts w:ascii="Arial" w:eastAsia="Arial" w:hAnsi="Arial" w:cs="Arial"/>
      <w:b/>
      <w:bCs/>
      <w: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304"/>
    </w:pPr>
    <w:rPr>
      <w:sz w:val="24"/>
      <w:szCs w:val="24"/>
    </w:rPr>
  </w:style>
  <w:style w:type="paragraph" w:styleId="Liststycke">
    <w:name w:val="List Paragraph"/>
    <w:basedOn w:val="Normal"/>
    <w:uiPriority w:val="1"/>
    <w:qFormat/>
    <w:pPr>
      <w:ind w:left="1024" w:hanging="361"/>
    </w:pPr>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6B76A4"/>
    <w:pPr>
      <w:tabs>
        <w:tab w:val="center" w:pos="4536"/>
        <w:tab w:val="right" w:pos="9072"/>
      </w:tabs>
    </w:pPr>
  </w:style>
  <w:style w:type="character" w:customStyle="1" w:styleId="SidhuvudChar">
    <w:name w:val="Sidhuvud Char"/>
    <w:basedOn w:val="Standardstycketeckensnitt"/>
    <w:link w:val="Sidhuvud"/>
    <w:uiPriority w:val="99"/>
    <w:rsid w:val="006B76A4"/>
    <w:rPr>
      <w:rFonts w:ascii="Bembo" w:eastAsia="Bembo" w:hAnsi="Bembo" w:cs="Bembo"/>
      <w:lang w:val="sv-SE"/>
    </w:rPr>
  </w:style>
  <w:style w:type="paragraph" w:styleId="Sidfot">
    <w:name w:val="footer"/>
    <w:basedOn w:val="Normal"/>
    <w:link w:val="SidfotChar"/>
    <w:uiPriority w:val="99"/>
    <w:unhideWhenUsed/>
    <w:rsid w:val="006B76A4"/>
    <w:pPr>
      <w:tabs>
        <w:tab w:val="center" w:pos="4536"/>
        <w:tab w:val="right" w:pos="9072"/>
      </w:tabs>
    </w:pPr>
  </w:style>
  <w:style w:type="character" w:customStyle="1" w:styleId="SidfotChar">
    <w:name w:val="Sidfot Char"/>
    <w:basedOn w:val="Standardstycketeckensnitt"/>
    <w:link w:val="Sidfot"/>
    <w:uiPriority w:val="99"/>
    <w:rsid w:val="006B76A4"/>
    <w:rPr>
      <w:rFonts w:ascii="Bembo" w:eastAsia="Bembo" w:hAnsi="Bembo" w:cs="Bembo"/>
      <w:lang w:val="sv-SE"/>
    </w:rPr>
  </w:style>
  <w:style w:type="character" w:styleId="Hyperlnk">
    <w:name w:val="Hyperlink"/>
    <w:basedOn w:val="Standardstycketeckensnitt"/>
    <w:uiPriority w:val="99"/>
    <w:unhideWhenUsed/>
    <w:rsid w:val="005F1F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4081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05-03-30</vt:lpstr>
    </vt:vector>
  </TitlesOfParts>
  <Company>Luleå tekniska universitet</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05-03-30</dc:title>
  <dc:creator>Niklas Fransson</dc:creator>
  <cp:lastModifiedBy>Emma Sundström</cp:lastModifiedBy>
  <cp:revision>2</cp:revision>
  <cp:lastPrinted>2023-08-25T10:21:00Z</cp:lastPrinted>
  <dcterms:created xsi:type="dcterms:W3CDTF">2024-03-13T08:30:00Z</dcterms:created>
  <dcterms:modified xsi:type="dcterms:W3CDTF">2024-03-13T08:30:00Z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Acrobat PDFMaker 19 for Word</vt:lpwstr>
  </property>
  <property fmtid="{D5CDD505-2E9C-101B-9397-08002B2CF9AE}" pid="4" name="LastSaved">
    <vt:filetime>2020-09-08T00:00:00Z</vt:filetime>
  </property>
</Properties>
</file>